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4E" w:rsidRDefault="00BE194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194E" w:rsidRDefault="00BE194E">
      <w:pPr>
        <w:pStyle w:val="ConsPlusNormal"/>
        <w:jc w:val="both"/>
        <w:outlineLvl w:val="0"/>
      </w:pPr>
    </w:p>
    <w:p w:rsidR="00BE194E" w:rsidRDefault="00BE194E">
      <w:pPr>
        <w:pStyle w:val="ConsPlusTitle"/>
        <w:jc w:val="center"/>
        <w:outlineLvl w:val="0"/>
      </w:pPr>
      <w:r>
        <w:t>МИНИСТЕРСТВО СТРОИТЕЛЬСТВА И ИНФРАСТРУКТУРЫ</w:t>
      </w:r>
    </w:p>
    <w:p w:rsidR="00BE194E" w:rsidRDefault="00BE194E">
      <w:pPr>
        <w:pStyle w:val="ConsPlusTitle"/>
        <w:jc w:val="center"/>
      </w:pPr>
      <w:r>
        <w:t>ЧЕЛЯБИНСКОЙ ОБЛАСТИ</w:t>
      </w:r>
    </w:p>
    <w:p w:rsidR="00BE194E" w:rsidRDefault="00BE194E">
      <w:pPr>
        <w:pStyle w:val="ConsPlusTitle"/>
        <w:jc w:val="center"/>
      </w:pPr>
    </w:p>
    <w:p w:rsidR="00BE194E" w:rsidRDefault="00BE194E">
      <w:pPr>
        <w:pStyle w:val="ConsPlusTitle"/>
        <w:jc w:val="center"/>
      </w:pPr>
      <w:r>
        <w:t>ПРИКАЗ</w:t>
      </w:r>
    </w:p>
    <w:p w:rsidR="00BE194E" w:rsidRDefault="00BE194E">
      <w:pPr>
        <w:pStyle w:val="ConsPlusTitle"/>
        <w:jc w:val="center"/>
      </w:pPr>
      <w:r>
        <w:t>от 21 апреля 2017 г. N 59</w:t>
      </w:r>
    </w:p>
    <w:p w:rsidR="00BE194E" w:rsidRDefault="00BE194E">
      <w:pPr>
        <w:pStyle w:val="ConsPlusTitle"/>
        <w:jc w:val="center"/>
      </w:pPr>
    </w:p>
    <w:p w:rsidR="00BE194E" w:rsidRDefault="00BE194E">
      <w:pPr>
        <w:pStyle w:val="ConsPlusTitle"/>
        <w:jc w:val="center"/>
      </w:pPr>
      <w:r>
        <w:t>Об утверждении перечня мероприятий в отношении</w:t>
      </w:r>
    </w:p>
    <w:p w:rsidR="00BE194E" w:rsidRDefault="00BE194E">
      <w:pPr>
        <w:pStyle w:val="ConsPlusTitle"/>
        <w:jc w:val="center"/>
      </w:pPr>
      <w:r>
        <w:t>общего имущества собственников помещений</w:t>
      </w:r>
    </w:p>
    <w:p w:rsidR="00BE194E" w:rsidRDefault="00BE194E">
      <w:pPr>
        <w:pStyle w:val="ConsPlusTitle"/>
        <w:jc w:val="center"/>
      </w:pPr>
      <w:r>
        <w:t>в многоквартирном доме и перечня мероприятий</w:t>
      </w:r>
    </w:p>
    <w:p w:rsidR="00BE194E" w:rsidRDefault="00BE194E">
      <w:pPr>
        <w:pStyle w:val="ConsPlusTitle"/>
        <w:jc w:val="center"/>
      </w:pPr>
      <w:r>
        <w:t>при капитальном ремонте общего имущества</w:t>
      </w:r>
    </w:p>
    <w:p w:rsidR="00BE194E" w:rsidRDefault="00BE194E">
      <w:pPr>
        <w:pStyle w:val="ConsPlusTitle"/>
        <w:jc w:val="center"/>
      </w:pPr>
      <w:r>
        <w:t>многоквартирного дома, проведение которых способствует</w:t>
      </w:r>
    </w:p>
    <w:p w:rsidR="00BE194E" w:rsidRDefault="00BE194E">
      <w:pPr>
        <w:pStyle w:val="ConsPlusTitle"/>
        <w:jc w:val="center"/>
      </w:pPr>
      <w:r>
        <w:t>энергосбережению и повышению эффективности</w:t>
      </w:r>
    </w:p>
    <w:p w:rsidR="00BE194E" w:rsidRDefault="00BE194E">
      <w:pPr>
        <w:pStyle w:val="ConsPlusTitle"/>
        <w:jc w:val="center"/>
      </w:pPr>
      <w:r>
        <w:t>использования энергетических ресурсов</w:t>
      </w: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23.08.2010 N 646 "О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</w:t>
      </w:r>
      <w:proofErr w:type="gramEnd"/>
      <w:r>
        <w:t xml:space="preserve"> жилищно-коммунального хозяйства Российской Федерации от 15.02.2017 N 98/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29.12.2014 N 279 "Об утверждении Положения, структуры и штатной численности Министерства строительства и инфраструктуры Челябинской области"</w:t>
      </w:r>
    </w:p>
    <w:p w:rsidR="00BE194E" w:rsidRDefault="00BE194E">
      <w:pPr>
        <w:pStyle w:val="ConsPlusNormal"/>
        <w:spacing w:before="220"/>
        <w:ind w:firstLine="540"/>
        <w:jc w:val="both"/>
      </w:pPr>
      <w:r>
        <w:t>ПРИКАЗЫВАЮ:</w:t>
      </w: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ind w:firstLine="540"/>
        <w:jc w:val="both"/>
      </w:pPr>
      <w:bookmarkStart w:id="0" w:name="P18"/>
      <w:bookmarkEnd w:id="0"/>
      <w:r>
        <w:t>1. Утвердить прилагаемые:</w:t>
      </w:r>
    </w:p>
    <w:p w:rsidR="00BE194E" w:rsidRDefault="00BE194E">
      <w:pPr>
        <w:pStyle w:val="ConsPlusNormal"/>
        <w:spacing w:before="220"/>
        <w:ind w:firstLine="540"/>
        <w:jc w:val="both"/>
      </w:pPr>
      <w:hyperlink w:anchor="P52" w:history="1">
        <w:proofErr w:type="gramStart"/>
        <w:r>
          <w:rPr>
            <w:color w:val="0000FF"/>
          </w:rPr>
          <w:t>перечень</w:t>
        </w:r>
      </w:hyperlink>
      <w:r>
        <w:t xml:space="preserve">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способствует энергосбережению и повышению эффективности (приложение 1);</w:t>
      </w:r>
      <w:proofErr w:type="gramEnd"/>
    </w:p>
    <w:p w:rsidR="00BE194E" w:rsidRDefault="00BE194E">
      <w:pPr>
        <w:pStyle w:val="ConsPlusNormal"/>
        <w:spacing w:before="220"/>
        <w:ind w:firstLine="540"/>
        <w:jc w:val="both"/>
      </w:pPr>
      <w:hyperlink w:anchor="P346" w:history="1">
        <w:r>
          <w:rPr>
            <w:color w:val="0000FF"/>
          </w:rPr>
          <w:t>перечень</w:t>
        </w:r>
      </w:hyperlink>
      <w:r>
        <w:t xml:space="preserve"> мероприятий при капитальном ремонте общего имущества многоквартирного дома, проведение которых способствует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 использования энергетических ресурсов (приложение 2).</w:t>
      </w: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ind w:firstLine="540"/>
        <w:jc w:val="both"/>
      </w:pPr>
      <w:r>
        <w:t xml:space="preserve">2. Рекомендовать управляющим компаниям, товариществам собственников жилья, собственникам помещений в многоквартирном доме организовать проведение работ по энергосбережению и повышению энергетической эффективности в отношении общего имущества собственников помещений в многоквартирных домах Челябинской области в соответствии с утвержденным </w:t>
      </w:r>
      <w:hyperlink w:anchor="P52" w:history="1">
        <w:r>
          <w:rPr>
            <w:color w:val="0000FF"/>
          </w:rPr>
          <w:t>перечнем</w:t>
        </w:r>
      </w:hyperlink>
      <w:r>
        <w:t xml:space="preserve"> (приложение 1 настоящему приказу).</w:t>
      </w: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ind w:firstLine="540"/>
        <w:jc w:val="both"/>
      </w:pPr>
      <w:r>
        <w:t xml:space="preserve">3. Рекомендовать лицам, управляющим многоквартирными домами, собственникам помещений в многоквартирном доме и региональному оператору капитального ремонта использовать </w:t>
      </w:r>
      <w:hyperlink w:anchor="P346" w:history="1">
        <w:r>
          <w:rPr>
            <w:color w:val="0000FF"/>
          </w:rPr>
          <w:t>перечень</w:t>
        </w:r>
      </w:hyperlink>
      <w:r>
        <w:t xml:space="preserve"> мероприятий при капитальном ремонте общего имущества многоквартирного дома (приложение 2 к настоящему приказу) для подготовки предложений </w:t>
      </w:r>
      <w:r>
        <w:lastRenderedPageBreak/>
        <w:t>собственникам помещений многоквартирного дома для утверждения на общем собрании собственников помещений многоквартирного дома.</w:t>
      </w: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ind w:firstLine="540"/>
        <w:jc w:val="both"/>
      </w:pPr>
      <w:r>
        <w:t xml:space="preserve">4. Рекомендовать органам местного самоуправления организовать информационное обеспечение мероприятий по энергосбережению и повышению энергетической эффективности </w:t>
      </w:r>
      <w:proofErr w:type="gramStart"/>
      <w:r>
        <w:t xml:space="preserve">в отношении общего имущества собственников помещений в многоквартирных домах Челябинской области в соответствии с утвержденными настоящим приказом </w:t>
      </w:r>
      <w:hyperlink w:anchor="P18" w:history="1">
        <w:r>
          <w:rPr>
            <w:color w:val="0000FF"/>
          </w:rPr>
          <w:t>перечнями</w:t>
        </w:r>
      </w:hyperlink>
      <w:r>
        <w:t xml:space="preserve"> при эксплуатации</w:t>
      </w:r>
      <w:proofErr w:type="gramEnd"/>
      <w:r>
        <w:t xml:space="preserve"> существующего жилого фонда.</w:t>
      </w: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ind w:firstLine="540"/>
        <w:jc w:val="both"/>
      </w:pPr>
      <w:r>
        <w:t>5. Признать утратившими силу:</w:t>
      </w:r>
    </w:p>
    <w:p w:rsidR="00BE194E" w:rsidRDefault="00BE194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строительства, инфраструктуры и дорожного хозяйства Челябинской области от 14.12.2010 N 178 "Об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 Челябинской области";</w:t>
      </w:r>
    </w:p>
    <w:p w:rsidR="00BE194E" w:rsidRDefault="00BE194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строительства, инфраструктуры и дорожного хозяйства Челябинской области от 28.05.2012 N 135 "О внесении изменений в Приказ Министерства строительства, инфраструктуры и дорожного хозяйства Челябинской области от 14 декабря 2010 г. N 178".</w:t>
      </w: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строительства и инфраструктуры Челябинской области </w:t>
      </w:r>
      <w:proofErr w:type="spellStart"/>
      <w:r>
        <w:t>Белавкина</w:t>
      </w:r>
      <w:proofErr w:type="spellEnd"/>
      <w:r>
        <w:t xml:space="preserve"> И.В.</w:t>
      </w: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ind w:firstLine="540"/>
        <w:jc w:val="both"/>
      </w:pPr>
      <w:r>
        <w:t>7. Настоящий приказ вступает в силу со дня его официального опубликования в газете "</w:t>
      </w:r>
      <w:proofErr w:type="spellStart"/>
      <w:r>
        <w:t>Южноуральская</w:t>
      </w:r>
      <w:proofErr w:type="spellEnd"/>
      <w:r>
        <w:t xml:space="preserve"> панорама".</w:t>
      </w: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jc w:val="right"/>
      </w:pPr>
      <w:r>
        <w:t>Министр</w:t>
      </w:r>
    </w:p>
    <w:p w:rsidR="00BE194E" w:rsidRDefault="00BE194E">
      <w:pPr>
        <w:pStyle w:val="ConsPlusNormal"/>
        <w:jc w:val="right"/>
      </w:pPr>
      <w:r>
        <w:t>строительства и инфраструктуры</w:t>
      </w:r>
    </w:p>
    <w:p w:rsidR="00BE194E" w:rsidRDefault="00BE194E">
      <w:pPr>
        <w:pStyle w:val="ConsPlusNormal"/>
        <w:jc w:val="right"/>
      </w:pPr>
      <w:r>
        <w:t>Челябинской области</w:t>
      </w:r>
    </w:p>
    <w:p w:rsidR="00BE194E" w:rsidRDefault="00BE194E">
      <w:pPr>
        <w:pStyle w:val="ConsPlusNormal"/>
        <w:jc w:val="right"/>
      </w:pPr>
      <w:r>
        <w:t>В.А.ТУПИКИН</w:t>
      </w: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jc w:val="right"/>
        <w:outlineLvl w:val="0"/>
      </w:pPr>
      <w:r>
        <w:t>Приложение N 1</w:t>
      </w:r>
    </w:p>
    <w:p w:rsidR="00BE194E" w:rsidRDefault="00BE194E">
      <w:pPr>
        <w:pStyle w:val="ConsPlusNormal"/>
        <w:jc w:val="right"/>
      </w:pPr>
      <w:r>
        <w:t>к приказу</w:t>
      </w:r>
    </w:p>
    <w:p w:rsidR="00BE194E" w:rsidRDefault="00BE194E">
      <w:pPr>
        <w:pStyle w:val="ConsPlusNormal"/>
        <w:jc w:val="right"/>
      </w:pPr>
      <w:r>
        <w:t>Министерства</w:t>
      </w:r>
    </w:p>
    <w:p w:rsidR="00BE194E" w:rsidRDefault="00BE194E">
      <w:pPr>
        <w:pStyle w:val="ConsPlusNormal"/>
        <w:jc w:val="right"/>
      </w:pPr>
      <w:r>
        <w:t>строительства и инфраструктуры</w:t>
      </w:r>
    </w:p>
    <w:p w:rsidR="00BE194E" w:rsidRDefault="00BE194E">
      <w:pPr>
        <w:pStyle w:val="ConsPlusNormal"/>
        <w:jc w:val="right"/>
      </w:pPr>
      <w:r>
        <w:t>Челябинской области</w:t>
      </w:r>
    </w:p>
    <w:p w:rsidR="00BE194E" w:rsidRDefault="00BE194E">
      <w:pPr>
        <w:pStyle w:val="ConsPlusNormal"/>
        <w:jc w:val="right"/>
      </w:pPr>
      <w:r>
        <w:t>от 21 апреля 2017 г. N 59</w:t>
      </w: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Title"/>
        <w:jc w:val="center"/>
      </w:pPr>
      <w:bookmarkStart w:id="1" w:name="P52"/>
      <w:bookmarkEnd w:id="1"/>
      <w:r>
        <w:t>Перечень</w:t>
      </w:r>
    </w:p>
    <w:p w:rsidR="00BE194E" w:rsidRDefault="00BE194E">
      <w:pPr>
        <w:pStyle w:val="ConsPlusTitle"/>
        <w:jc w:val="center"/>
      </w:pPr>
      <w:r>
        <w:t>мероприятий для многоквартирного дома</w:t>
      </w:r>
    </w:p>
    <w:p w:rsidR="00BE194E" w:rsidRDefault="00BE194E">
      <w:pPr>
        <w:pStyle w:val="ConsPlusTitle"/>
        <w:jc w:val="center"/>
      </w:pPr>
      <w:r>
        <w:t>(группы многоквартирных домов) как в отношении</w:t>
      </w:r>
    </w:p>
    <w:p w:rsidR="00BE194E" w:rsidRDefault="00BE194E">
      <w:pPr>
        <w:pStyle w:val="ConsPlusTitle"/>
        <w:jc w:val="center"/>
      </w:pPr>
      <w:r>
        <w:t>общего имущества собственников помещений</w:t>
      </w:r>
    </w:p>
    <w:p w:rsidR="00BE194E" w:rsidRDefault="00BE194E">
      <w:pPr>
        <w:pStyle w:val="ConsPlusTitle"/>
        <w:jc w:val="center"/>
      </w:pPr>
      <w:r>
        <w:t>в многоквартирном доме, так и в отношении помещений</w:t>
      </w:r>
    </w:p>
    <w:p w:rsidR="00BE194E" w:rsidRDefault="00BE194E">
      <w:pPr>
        <w:pStyle w:val="ConsPlusTitle"/>
        <w:jc w:val="center"/>
      </w:pPr>
      <w:r>
        <w:t xml:space="preserve">в многоквартирном доме, проведение </w:t>
      </w:r>
      <w:proofErr w:type="gramStart"/>
      <w:r>
        <w:t>которых</w:t>
      </w:r>
      <w:proofErr w:type="gramEnd"/>
      <w:r>
        <w:t xml:space="preserve"> способствует</w:t>
      </w:r>
    </w:p>
    <w:p w:rsidR="00BE194E" w:rsidRDefault="00BE194E">
      <w:pPr>
        <w:pStyle w:val="ConsPlusTitle"/>
        <w:jc w:val="center"/>
      </w:pPr>
      <w:r>
        <w:t>энергосбережению и повышению эффективности</w:t>
      </w:r>
    </w:p>
    <w:p w:rsidR="00BE194E" w:rsidRDefault="00BE194E">
      <w:pPr>
        <w:pStyle w:val="ConsPlusTitle"/>
        <w:jc w:val="center"/>
      </w:pPr>
      <w:r>
        <w:t>использования энергетических ресурсов</w:t>
      </w:r>
    </w:p>
    <w:p w:rsidR="00BE194E" w:rsidRDefault="00BE19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061"/>
        <w:gridCol w:w="1871"/>
        <w:gridCol w:w="3515"/>
      </w:tblGrid>
      <w:tr w:rsidR="00BE194E">
        <w:tc>
          <w:tcPr>
            <w:tcW w:w="624" w:type="dxa"/>
            <w:vAlign w:val="center"/>
          </w:tcPr>
          <w:p w:rsidR="00BE194E" w:rsidRDefault="00BE194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vAlign w:val="center"/>
          </w:tcPr>
          <w:p w:rsidR="00BE194E" w:rsidRDefault="00BE194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71" w:type="dxa"/>
            <w:vAlign w:val="center"/>
          </w:tcPr>
          <w:p w:rsidR="00BE194E" w:rsidRDefault="00BE194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515" w:type="dxa"/>
            <w:vAlign w:val="center"/>
          </w:tcPr>
          <w:p w:rsidR="00BE194E" w:rsidRDefault="00BE194E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BE194E">
        <w:tc>
          <w:tcPr>
            <w:tcW w:w="9071" w:type="dxa"/>
            <w:gridSpan w:val="4"/>
          </w:tcPr>
          <w:p w:rsidR="00BE194E" w:rsidRDefault="00BE194E">
            <w:pPr>
              <w:pStyle w:val="ConsPlusNormal"/>
              <w:jc w:val="center"/>
              <w:outlineLvl w:val="1"/>
            </w:pPr>
            <w:r>
              <w:lastRenderedPageBreak/>
              <w:t>I. Перечень основных мероприятий</w:t>
            </w:r>
          </w:p>
        </w:tc>
      </w:tr>
      <w:tr w:rsidR="00BE194E">
        <w:tc>
          <w:tcPr>
            <w:tcW w:w="9071" w:type="dxa"/>
            <w:gridSpan w:val="4"/>
          </w:tcPr>
          <w:p w:rsidR="00BE194E" w:rsidRDefault="00BE194E">
            <w:pPr>
              <w:pStyle w:val="ConsPlusNormal"/>
              <w:jc w:val="center"/>
              <w:outlineLvl w:val="2"/>
            </w:pPr>
            <w:r>
              <w:t>Система отопления и горячего водоснабжения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Промывка трубопроводов и стояков системы отопления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До начала отопительного сезона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тепловой энергии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</w:t>
            </w:r>
          </w:p>
          <w:p w:rsidR="00BE194E" w:rsidRDefault="00BE194E">
            <w:pPr>
              <w:pStyle w:val="ConsPlusNormal"/>
              <w:jc w:val="center"/>
            </w:pPr>
            <w:r>
              <w:t>при наличии технической возможности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Учет тепловой энергии, потребленной в многоквартирном доме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горячей воды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</w:t>
            </w:r>
          </w:p>
          <w:p w:rsidR="00BE194E" w:rsidRDefault="00BE194E">
            <w:pPr>
              <w:pStyle w:val="ConsPlusNormal"/>
              <w:jc w:val="center"/>
            </w:pPr>
            <w:r>
              <w:t>при наличии технической возможности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Учет горячей воды, потребленной в многоквартирном доме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индивидуального прибора учета горячей воды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 при наличии технической возможности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proofErr w:type="gramStart"/>
            <w:r>
              <w:t>Учет горячей воды, потребленной в жилом или нежилом помещении в многоквартирной доме</w:t>
            </w:r>
            <w:proofErr w:type="gramEnd"/>
          </w:p>
        </w:tc>
      </w:tr>
      <w:tr w:rsidR="00BE194E">
        <w:tc>
          <w:tcPr>
            <w:tcW w:w="9071" w:type="dxa"/>
            <w:gridSpan w:val="4"/>
          </w:tcPr>
          <w:p w:rsidR="00BE194E" w:rsidRDefault="00BE194E">
            <w:pPr>
              <w:pStyle w:val="ConsPlusNormal"/>
              <w:jc w:val="center"/>
              <w:outlineLvl w:val="2"/>
            </w:pPr>
            <w:r>
              <w:t>Система электроснабжения и освещения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 xml:space="preserve">Замена ламп накаливания и ртутных ламп всех видов в местах общего пользования на </w:t>
            </w:r>
            <w:proofErr w:type="spellStart"/>
            <w:r>
              <w:t>энергоэффективные</w:t>
            </w:r>
            <w:proofErr w:type="spellEnd"/>
            <w:r>
              <w:t xml:space="preserve"> лампы (светильники)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Экономия электроэнергии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Улучшение качества освещения</w:t>
            </w:r>
          </w:p>
          <w:p w:rsidR="00BE194E" w:rsidRDefault="00BE194E">
            <w:pPr>
              <w:pStyle w:val="ConsPlusNormal"/>
              <w:jc w:val="both"/>
            </w:pPr>
            <w:r>
              <w:t>3) Устранение мерцания для освещения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электрической энергии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</w:t>
            </w:r>
          </w:p>
          <w:p w:rsidR="00BE194E" w:rsidRDefault="00BE194E">
            <w:pPr>
              <w:pStyle w:val="ConsPlusNormal"/>
              <w:jc w:val="center"/>
            </w:pPr>
            <w:r>
              <w:t>при наличии технической возможности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Повышение точности и достоверности учета электрической энергии, потребленной в многоквартирном доме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индивидуального прибора учета электрической энергии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</w:t>
            </w:r>
          </w:p>
          <w:p w:rsidR="00BE194E" w:rsidRDefault="00BE194E">
            <w:pPr>
              <w:pStyle w:val="ConsPlusNormal"/>
              <w:jc w:val="center"/>
            </w:pPr>
            <w:r>
              <w:t>при наличии технической возможности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Повышение точности и достоверности учета электрической энергии, потребленной в жилом или нежилом помещении в многоквартирном доме</w:t>
            </w:r>
          </w:p>
        </w:tc>
      </w:tr>
      <w:tr w:rsidR="00BE194E">
        <w:tc>
          <w:tcPr>
            <w:tcW w:w="9071" w:type="dxa"/>
            <w:gridSpan w:val="4"/>
          </w:tcPr>
          <w:p w:rsidR="00BE194E" w:rsidRDefault="00BE194E">
            <w:pPr>
              <w:pStyle w:val="ConsPlusNormal"/>
              <w:jc w:val="center"/>
              <w:outlineLvl w:val="2"/>
            </w:pPr>
            <w:r>
              <w:t>Дверные и оконные конструкции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Снижение утечек тепла через двери подъездов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дверей и заслонок в проемах подвальных помещений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Снижение утечек тепла через подвальные проемы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дверей и заслонок в проемах чердачных помещений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Снижение утечек тепла через проемы чердаков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Заделка и уплотнение оконных блоков в подъездах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Снижение инфильтрации через оконные блоки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</w:tr>
      <w:tr w:rsidR="00BE194E">
        <w:tc>
          <w:tcPr>
            <w:tcW w:w="9071" w:type="dxa"/>
            <w:gridSpan w:val="4"/>
          </w:tcPr>
          <w:p w:rsidR="00BE194E" w:rsidRDefault="00BE194E">
            <w:pPr>
              <w:pStyle w:val="ConsPlusNormal"/>
              <w:jc w:val="center"/>
              <w:outlineLvl w:val="1"/>
            </w:pPr>
            <w:r>
              <w:t>II. Перечень дополнительных мероприятий</w:t>
            </w:r>
          </w:p>
        </w:tc>
      </w:tr>
      <w:tr w:rsidR="00BE194E">
        <w:tc>
          <w:tcPr>
            <w:tcW w:w="9071" w:type="dxa"/>
            <w:gridSpan w:val="4"/>
          </w:tcPr>
          <w:p w:rsidR="00BE194E" w:rsidRDefault="00BE194E">
            <w:pPr>
              <w:pStyle w:val="ConsPlusNormal"/>
              <w:jc w:val="center"/>
              <w:outlineLvl w:val="2"/>
            </w:pPr>
            <w:r>
              <w:t>Система отопления и горячего водоснабжения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 xml:space="preserve">Установка (модернизация)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  <w:r>
              <w:t xml:space="preserve"> ИТП с установкой теплообменника отопления и аппаратуры управления отоплением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Единовременно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Обеспечение качества воды в системе отопления</w:t>
            </w:r>
          </w:p>
          <w:p w:rsidR="00BE194E" w:rsidRDefault="00BE194E">
            <w:pPr>
              <w:pStyle w:val="ConsPlusNormal"/>
              <w:jc w:val="both"/>
            </w:pPr>
            <w:r>
              <w:t>2) Автоматическое регулирование параметров воды в системе отопления</w:t>
            </w:r>
          </w:p>
          <w:p w:rsidR="00BE194E" w:rsidRDefault="00BE194E">
            <w:pPr>
              <w:pStyle w:val="ConsPlusNormal"/>
              <w:jc w:val="both"/>
            </w:pPr>
            <w:r>
              <w:t>3) Продление срока службы оборудования и трубопроводов системы отопления</w:t>
            </w:r>
          </w:p>
          <w:p w:rsidR="00BE194E" w:rsidRDefault="00BE194E">
            <w:pPr>
              <w:pStyle w:val="ConsPlusNormal"/>
              <w:jc w:val="both"/>
            </w:pPr>
            <w:r>
              <w:t>4)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5) Экономия потребления тепловой энергии в системе отопления</w:t>
            </w:r>
          </w:p>
          <w:p w:rsidR="00BE194E" w:rsidRDefault="00BE194E">
            <w:pPr>
              <w:pStyle w:val="ConsPlusNormal"/>
              <w:jc w:val="both"/>
            </w:pPr>
            <w:r>
              <w:t xml:space="preserve">6) Устранение </w:t>
            </w:r>
            <w:proofErr w:type="spellStart"/>
            <w:r>
              <w:t>недотопов</w:t>
            </w:r>
            <w:proofErr w:type="spellEnd"/>
            <w:r>
              <w:t>/</w:t>
            </w:r>
            <w:proofErr w:type="spellStart"/>
            <w:r>
              <w:t>перетопов</w:t>
            </w:r>
            <w:proofErr w:type="spellEnd"/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Модернизация трубопроводов и арматуры системы отопления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Единовременно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Увеличение срока эксплуатации трубопроводов</w:t>
            </w:r>
          </w:p>
          <w:p w:rsidR="00BE194E" w:rsidRDefault="00BE194E">
            <w:pPr>
              <w:pStyle w:val="ConsPlusNormal"/>
              <w:jc w:val="both"/>
            </w:pPr>
            <w:r>
              <w:t>2) Снижение утечек воды</w:t>
            </w:r>
          </w:p>
          <w:p w:rsidR="00BE194E" w:rsidRDefault="00BE194E">
            <w:pPr>
              <w:pStyle w:val="ConsPlusNormal"/>
              <w:jc w:val="both"/>
            </w:pPr>
            <w:r>
              <w:t>3) Снижение числа аварий</w:t>
            </w:r>
          </w:p>
          <w:p w:rsidR="00BE194E" w:rsidRDefault="00BE194E">
            <w:pPr>
              <w:pStyle w:val="ConsPlusNormal"/>
              <w:jc w:val="both"/>
            </w:pPr>
            <w:r>
              <w:t>4)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5) Экономия потребления тепловой энергии в системе отопления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 xml:space="preserve">Теплоизоляция внутридомовых инженерных сетей теплоснабжения и горячего водоснабжения в подвале </w:t>
            </w:r>
            <w:proofErr w:type="gramStart"/>
            <w:r>
              <w:t>и(</w:t>
            </w:r>
            <w:proofErr w:type="gramEnd"/>
            <w:r>
              <w:t>или) на чердаке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Теплоизоляция внутридомовых трубопроводов системы отопления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 xml:space="preserve">Теплоизоляция </w:t>
            </w:r>
            <w:r>
              <w:lastRenderedPageBreak/>
              <w:t xml:space="preserve">внутридомовых трубопроводов системы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  <w:r>
              <w:t xml:space="preserve"> ГВС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lastRenderedPageBreak/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lastRenderedPageBreak/>
              <w:t xml:space="preserve">1) Рациональное использование </w:t>
            </w:r>
            <w:r>
              <w:lastRenderedPageBreak/>
              <w:t>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потребления тепловой энергии и воды в системе ГВС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Единовременно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Повышение температурного комфорта в помещениях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тепловой энергии в системе отопления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запорных вентилей на радиаторах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Единовременно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 xml:space="preserve">1) Поддержание температурного режима в помещениях (устранение </w:t>
            </w:r>
            <w:proofErr w:type="spellStart"/>
            <w:r>
              <w:t>переторов</w:t>
            </w:r>
            <w:proofErr w:type="spellEnd"/>
            <w:r>
              <w:t>)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тепловой энергии в системе отопления</w:t>
            </w:r>
          </w:p>
          <w:p w:rsidR="00BE194E" w:rsidRDefault="00BE194E">
            <w:pPr>
              <w:pStyle w:val="ConsPlusNormal"/>
              <w:jc w:val="both"/>
            </w:pPr>
            <w:r>
              <w:t>3) Упрочение эксплуатации радиаторов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Обеспечение рециркуляции воды в системе ГВС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Единовременно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Рациональное использование тепловой энергии и воды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потребления тепловой энергии и воды в системе ГВС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Единовременно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Автоматическое регулирование параметров в системе ГВС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3) Экономия потребления тепловой энергии и воды в системе ГВС</w:t>
            </w:r>
          </w:p>
          <w:p w:rsidR="00BE194E" w:rsidRDefault="00BE194E">
            <w:pPr>
              <w:pStyle w:val="ConsPlusNormal"/>
              <w:jc w:val="both"/>
            </w:pPr>
            <w:r>
              <w:t>4) Улучшение условий эксплуатации и снижение аварийности</w:t>
            </w:r>
          </w:p>
          <w:p w:rsidR="00BE194E" w:rsidRDefault="00BE194E">
            <w:pPr>
              <w:pStyle w:val="ConsPlusNormal"/>
              <w:jc w:val="both"/>
            </w:pPr>
            <w:r>
              <w:t>5) Стабилизация температуры горячей воды в точке расхода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Модернизация трубопроводов и арматуры системы ГВС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Единовременно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Увеличение срока эксплуатации трубопроводов</w:t>
            </w:r>
          </w:p>
          <w:p w:rsidR="00BE194E" w:rsidRDefault="00BE194E">
            <w:pPr>
              <w:pStyle w:val="ConsPlusNormal"/>
              <w:jc w:val="both"/>
            </w:pPr>
            <w:r>
              <w:t>2) Снижение утечек воды</w:t>
            </w:r>
          </w:p>
          <w:p w:rsidR="00BE194E" w:rsidRDefault="00BE194E">
            <w:pPr>
              <w:pStyle w:val="ConsPlusNormal"/>
              <w:jc w:val="both"/>
            </w:pPr>
            <w:r>
              <w:t>3) Снижение числа аварий</w:t>
            </w:r>
          </w:p>
          <w:p w:rsidR="00BE194E" w:rsidRDefault="00BE194E">
            <w:pPr>
              <w:pStyle w:val="ConsPlusNormal"/>
              <w:jc w:val="both"/>
            </w:pPr>
            <w:r>
              <w:t>4) Рациональное использование тепловой энергии и воды</w:t>
            </w:r>
          </w:p>
          <w:p w:rsidR="00BE194E" w:rsidRDefault="00BE194E">
            <w:pPr>
              <w:pStyle w:val="ConsPlusNormal"/>
              <w:jc w:val="both"/>
            </w:pPr>
            <w:r>
              <w:t>5) Экономия потребления тепловой энергии и воды в системе ГВС</w:t>
            </w:r>
          </w:p>
        </w:tc>
      </w:tr>
      <w:tr w:rsidR="00BE194E">
        <w:tc>
          <w:tcPr>
            <w:tcW w:w="9071" w:type="dxa"/>
            <w:gridSpan w:val="4"/>
          </w:tcPr>
          <w:p w:rsidR="00BE194E" w:rsidRDefault="00BE194E">
            <w:pPr>
              <w:pStyle w:val="ConsPlusNormal"/>
              <w:jc w:val="center"/>
              <w:outlineLvl w:val="2"/>
            </w:pPr>
            <w:r>
              <w:t>Система холодного водоснабжения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 xml:space="preserve">Модернизация трубопроводов и арматуры системы </w:t>
            </w:r>
            <w:hyperlink w:anchor="P333" w:history="1">
              <w:r>
                <w:rPr>
                  <w:color w:val="0000FF"/>
                </w:rPr>
                <w:t>&lt;3&gt;</w:t>
              </w:r>
            </w:hyperlink>
            <w:r>
              <w:t xml:space="preserve"> ХВС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Единовременно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Увеличение срока эксплуатации трубопроводов</w:t>
            </w:r>
          </w:p>
          <w:p w:rsidR="00BE194E" w:rsidRDefault="00BE194E">
            <w:pPr>
              <w:pStyle w:val="ConsPlusNormal"/>
              <w:jc w:val="both"/>
            </w:pPr>
            <w:r>
              <w:t>2) Снижение утечек воды</w:t>
            </w:r>
          </w:p>
          <w:p w:rsidR="00BE194E" w:rsidRDefault="00BE194E">
            <w:pPr>
              <w:pStyle w:val="ConsPlusNormal"/>
              <w:jc w:val="both"/>
            </w:pPr>
            <w:r>
              <w:t>3) Снижение числа аварий</w:t>
            </w:r>
          </w:p>
          <w:p w:rsidR="00BE194E" w:rsidRDefault="00BE194E">
            <w:pPr>
              <w:pStyle w:val="ConsPlusNormal"/>
              <w:jc w:val="both"/>
            </w:pPr>
            <w:r>
              <w:t>4) Рациональное использование воды</w:t>
            </w:r>
          </w:p>
          <w:p w:rsidR="00BE194E" w:rsidRDefault="00BE194E">
            <w:pPr>
              <w:pStyle w:val="ConsPlusNormal"/>
              <w:jc w:val="both"/>
            </w:pPr>
            <w:r>
              <w:t>5) Экономия потребления воды в системе ХВС</w:t>
            </w:r>
          </w:p>
        </w:tc>
      </w:tr>
      <w:tr w:rsidR="00BE194E">
        <w:tc>
          <w:tcPr>
            <w:tcW w:w="9071" w:type="dxa"/>
            <w:gridSpan w:val="4"/>
          </w:tcPr>
          <w:p w:rsidR="00BE194E" w:rsidRDefault="00BE194E">
            <w:pPr>
              <w:pStyle w:val="ConsPlusNormal"/>
              <w:jc w:val="center"/>
              <w:outlineLvl w:val="2"/>
            </w:pPr>
            <w:r>
              <w:t>Система электроснабжения и освещения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Единовременно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Автоматическое регулирование освещенности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электроэнергии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 xml:space="preserve">Модернизация электродвигателей или замена </w:t>
            </w:r>
            <w:proofErr w:type="gramStart"/>
            <w:r>
              <w:t>на</w:t>
            </w:r>
            <w:proofErr w:type="gramEnd"/>
            <w:r>
              <w:t xml:space="preserve"> более </w:t>
            </w:r>
            <w:proofErr w:type="spellStart"/>
            <w:r>
              <w:t>энергоэффективные</w:t>
            </w:r>
            <w:proofErr w:type="spellEnd"/>
            <w:r>
              <w:t>, установка частотно-регулируемых приводов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Единовременно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Более точное регулирование параметров в системе отопления, ГВС и ХВС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электроэнергии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частотно-регулируемых приводов в лифтовом хозяйстве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Единовременно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Экономия электроэнергии</w:t>
            </w:r>
          </w:p>
        </w:tc>
      </w:tr>
      <w:tr w:rsidR="00BE194E">
        <w:tc>
          <w:tcPr>
            <w:tcW w:w="9071" w:type="dxa"/>
            <w:gridSpan w:val="4"/>
          </w:tcPr>
          <w:p w:rsidR="00BE194E" w:rsidRDefault="00BE194E">
            <w:pPr>
              <w:pStyle w:val="ConsPlusNormal"/>
              <w:jc w:val="center"/>
              <w:outlineLvl w:val="2"/>
            </w:pPr>
            <w:r>
              <w:t>Дверные и оконные конструкции</w:t>
            </w:r>
          </w:p>
        </w:tc>
      </w:tr>
      <w:tr w:rsidR="00BE194E" w:rsidTr="00BE194E">
        <w:tc>
          <w:tcPr>
            <w:tcW w:w="629" w:type="dxa"/>
          </w:tcPr>
          <w:p w:rsidR="00BE194E" w:rsidRDefault="00BE19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56" w:type="dxa"/>
          </w:tcPr>
          <w:p w:rsidR="00BE194E" w:rsidRDefault="00BE194E">
            <w:pPr>
              <w:pStyle w:val="ConsPlusNormal"/>
              <w:jc w:val="both"/>
            </w:pPr>
            <w:r>
              <w:t>Установка теплоотражающих пленок на окна в помещениях общего пользования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Снижение потерь лучистой энергии через окна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</w:tr>
      <w:tr w:rsidR="00BE194E" w:rsidTr="00BE194E">
        <w:tc>
          <w:tcPr>
            <w:tcW w:w="629" w:type="dxa"/>
          </w:tcPr>
          <w:p w:rsidR="00BE194E" w:rsidRDefault="00BE19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56" w:type="dxa"/>
          </w:tcPr>
          <w:p w:rsidR="00BE194E" w:rsidRDefault="00BE194E">
            <w:pPr>
              <w:pStyle w:val="ConsPlusNormal"/>
              <w:jc w:val="both"/>
            </w:pPr>
            <w:r>
              <w:t xml:space="preserve">Установка </w:t>
            </w:r>
            <w:proofErr w:type="spellStart"/>
            <w:r>
              <w:t>низкоэмиссионных</w:t>
            </w:r>
            <w:proofErr w:type="spellEnd"/>
            <w:r>
              <w:t xml:space="preserve"> стекол на окна в помещениях общего пользования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Снижение потерь лучистой энергии через окна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</w:tr>
      <w:tr w:rsidR="00BE194E" w:rsidTr="00BE194E">
        <w:tc>
          <w:tcPr>
            <w:tcW w:w="629" w:type="dxa"/>
          </w:tcPr>
          <w:p w:rsidR="00BE194E" w:rsidRDefault="00BE19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56" w:type="dxa"/>
          </w:tcPr>
          <w:p w:rsidR="00BE194E" w:rsidRDefault="00BE194E">
            <w:pPr>
              <w:pStyle w:val="ConsPlusNormal"/>
              <w:jc w:val="both"/>
            </w:pPr>
            <w:r>
              <w:t>Повышение теплозащиты оконных и балконных дверных блоков до действующих нормативов в помещениях общего пользования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Снижение инфильтрации через оконные и балконные дверные блоки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3) Увеличение срока службы оконных и балконных дверных блоков</w:t>
            </w:r>
          </w:p>
        </w:tc>
      </w:tr>
      <w:tr w:rsidR="00BE194E">
        <w:tc>
          <w:tcPr>
            <w:tcW w:w="9071" w:type="dxa"/>
            <w:gridSpan w:val="4"/>
          </w:tcPr>
          <w:p w:rsidR="00BE194E" w:rsidRDefault="00BE194E">
            <w:pPr>
              <w:pStyle w:val="ConsPlusNormal"/>
              <w:jc w:val="center"/>
              <w:outlineLvl w:val="2"/>
            </w:pPr>
            <w:r>
              <w:t>Ограждающие конструкции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Повышение теплозащиты пола и стен подвала до действующих нормативов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Уменьшение охлаждения или промерзания потолка технического подвала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3) Увеличение срока службы строительных конструкций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Утепление пола чердака до действующих нормативов и выше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Уменьшение протечек, охлаждения или промерзания пола технического чердака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lastRenderedPageBreak/>
              <w:t>3) Увеличение срока службы строительных конструкций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Утепление крыши до действующих нормативов и выше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Уменьшение протечек и промерзания чердачных конструкций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3) Увеличение срока службы чердачных конструкций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Заделка межпанельных и компенсационных швов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Уменьшение сквозняков, протечек, промерзания, продувания, образования грибков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3) Увеличение срока службы стеновых конструкций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Повышение теплозащиты наружных стен до действующих нормативов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Уменьшение промерзания стен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3) Увеличение срока службы стеновых конструкций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Снижение инфильтрации через оконные и балконные блоки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3) Увеличение срока службы оконных и балконных дверных блоков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Повышение теплотехнической однородности наружных ограждающих конструкций - остекление балконов и лоджий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Снижение инфильтрации через оконные и балконные блоки</w:t>
            </w:r>
          </w:p>
          <w:p w:rsidR="00BE194E" w:rsidRDefault="00BE194E">
            <w:pPr>
              <w:pStyle w:val="ConsPlusNormal"/>
              <w:jc w:val="both"/>
            </w:pPr>
            <w:r>
              <w:t>2) Повышение термического сопротивления оконных конструкций</w:t>
            </w:r>
          </w:p>
          <w:p w:rsidR="00BE194E" w:rsidRDefault="00BE194E">
            <w:pPr>
              <w:pStyle w:val="ConsPlusNormal"/>
              <w:jc w:val="both"/>
            </w:pPr>
            <w:r>
              <w:t>3) Увеличение срока службы оконных и балконных дверных блоков</w:t>
            </w:r>
          </w:p>
        </w:tc>
      </w:tr>
      <w:tr w:rsidR="00BE194E">
        <w:tc>
          <w:tcPr>
            <w:tcW w:w="9071" w:type="dxa"/>
            <w:gridSpan w:val="4"/>
          </w:tcPr>
          <w:p w:rsidR="00BE194E" w:rsidRDefault="00BE194E">
            <w:pPr>
              <w:pStyle w:val="ConsPlusNormal"/>
              <w:jc w:val="center"/>
              <w:outlineLvl w:val="2"/>
            </w:pPr>
            <w:r>
              <w:t>Система вентиляции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Ремонт или установка воздушных заслонок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Регулярно,</w:t>
            </w:r>
          </w:p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Ликвидация утечек тепла через систему вентиляции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</w:tr>
      <w:tr w:rsidR="00BE194E">
        <w:tc>
          <w:tcPr>
            <w:tcW w:w="9071" w:type="dxa"/>
            <w:gridSpan w:val="4"/>
          </w:tcPr>
          <w:p w:rsidR="00BE194E" w:rsidRDefault="00BE194E">
            <w:pPr>
              <w:pStyle w:val="ConsPlusNormal"/>
              <w:jc w:val="center"/>
              <w:outlineLvl w:val="2"/>
            </w:pPr>
            <w:r>
              <w:t>Использование нетрадиционных источников энергии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тепловых насосов для системы отопления и кондиционирования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Экономия тепловой энергии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первой ступени приготовления горячей воды с помощью тепловых насосов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Экономия энергии за счет использования вторичных источников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первой ступени приготовления горячей воды за счет утилизации тепла вентиляционных выбросов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Экономия энергии за счет использования вторичных источников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 xml:space="preserve">Устройство гибридной системы ГВС с аккумулированием тепла и тепловыми насосами, использующими теплоту грунта и </w:t>
            </w:r>
            <w:proofErr w:type="gramStart"/>
            <w:r>
              <w:t>тепло вентиляционных</w:t>
            </w:r>
            <w:proofErr w:type="gramEnd"/>
            <w:r>
              <w:t xml:space="preserve"> выбросов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Экономия энергии за счет использования вторичных источников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Устройство гибридной системы ГВС с использованием солнечных коллекторов воды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Экономия энергии за счет использования вторичных источников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</w:tr>
    </w:tbl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ind w:firstLine="540"/>
        <w:jc w:val="both"/>
      </w:pPr>
      <w:r>
        <w:t>--------------------------------</w:t>
      </w:r>
    </w:p>
    <w:p w:rsidR="00BE194E" w:rsidRDefault="00BE194E">
      <w:pPr>
        <w:pStyle w:val="ConsPlusNormal"/>
        <w:spacing w:before="220"/>
        <w:ind w:firstLine="540"/>
        <w:jc w:val="both"/>
      </w:pPr>
      <w:r>
        <w:t>Примечания:</w:t>
      </w:r>
    </w:p>
    <w:p w:rsidR="00BE194E" w:rsidRDefault="00BE194E">
      <w:pPr>
        <w:pStyle w:val="ConsPlusNormal"/>
        <w:spacing w:before="220"/>
        <w:ind w:firstLine="540"/>
        <w:jc w:val="both"/>
      </w:pPr>
      <w:bookmarkStart w:id="2" w:name="P331"/>
      <w:bookmarkEnd w:id="2"/>
      <w:r>
        <w:t>&lt;1&gt; ИТП - индивидуальный тепловой пункт;</w:t>
      </w:r>
    </w:p>
    <w:p w:rsidR="00BE194E" w:rsidRDefault="00BE194E">
      <w:pPr>
        <w:pStyle w:val="ConsPlusNormal"/>
        <w:spacing w:before="220"/>
        <w:ind w:firstLine="540"/>
        <w:jc w:val="both"/>
      </w:pPr>
      <w:bookmarkStart w:id="3" w:name="P332"/>
      <w:bookmarkEnd w:id="3"/>
      <w:r>
        <w:t>&lt;2&gt; ГВС - горячее водоснабжение;</w:t>
      </w:r>
    </w:p>
    <w:p w:rsidR="00BE194E" w:rsidRDefault="00BE194E">
      <w:pPr>
        <w:pStyle w:val="ConsPlusNormal"/>
        <w:spacing w:before="220"/>
        <w:ind w:firstLine="540"/>
        <w:jc w:val="both"/>
      </w:pPr>
      <w:bookmarkStart w:id="4" w:name="P333"/>
      <w:bookmarkEnd w:id="4"/>
      <w:r>
        <w:t>&lt;3&gt; ХВС - холодное водоснабжение.</w:t>
      </w: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jc w:val="right"/>
        <w:outlineLvl w:val="0"/>
      </w:pPr>
      <w:r>
        <w:t>Приложение N 2</w:t>
      </w:r>
    </w:p>
    <w:p w:rsidR="00BE194E" w:rsidRDefault="00BE194E">
      <w:pPr>
        <w:pStyle w:val="ConsPlusNormal"/>
        <w:jc w:val="right"/>
      </w:pPr>
      <w:r>
        <w:t>к приказу</w:t>
      </w:r>
    </w:p>
    <w:p w:rsidR="00BE194E" w:rsidRDefault="00BE194E">
      <w:pPr>
        <w:pStyle w:val="ConsPlusNormal"/>
        <w:jc w:val="right"/>
      </w:pPr>
      <w:r>
        <w:t>Министерства</w:t>
      </w:r>
    </w:p>
    <w:p w:rsidR="00BE194E" w:rsidRDefault="00BE194E">
      <w:pPr>
        <w:pStyle w:val="ConsPlusNormal"/>
        <w:jc w:val="right"/>
      </w:pPr>
      <w:r>
        <w:t>строительства и инфраструктуры</w:t>
      </w:r>
    </w:p>
    <w:p w:rsidR="00BE194E" w:rsidRDefault="00BE194E">
      <w:pPr>
        <w:pStyle w:val="ConsPlusNormal"/>
        <w:jc w:val="right"/>
      </w:pPr>
      <w:r>
        <w:t>Челябинской области</w:t>
      </w:r>
    </w:p>
    <w:p w:rsidR="00BE194E" w:rsidRDefault="00BE194E">
      <w:pPr>
        <w:pStyle w:val="ConsPlusNormal"/>
        <w:jc w:val="right"/>
      </w:pPr>
      <w:r>
        <w:t>от 21 апреля 2017 г. N 59</w:t>
      </w: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Title"/>
        <w:jc w:val="center"/>
      </w:pPr>
      <w:bookmarkStart w:id="5" w:name="P346"/>
      <w:bookmarkEnd w:id="5"/>
      <w:r>
        <w:t>Перечень</w:t>
      </w:r>
    </w:p>
    <w:p w:rsidR="00BE194E" w:rsidRDefault="00BE194E">
      <w:pPr>
        <w:pStyle w:val="ConsPlusTitle"/>
        <w:jc w:val="center"/>
      </w:pPr>
      <w:r>
        <w:t>мероприятий при капитальном ремонте общего имущества</w:t>
      </w:r>
    </w:p>
    <w:p w:rsidR="00BE194E" w:rsidRDefault="00BE194E">
      <w:pPr>
        <w:pStyle w:val="ConsPlusTitle"/>
        <w:jc w:val="center"/>
      </w:pPr>
      <w:r>
        <w:t>многоквартирного дома, проведение которых способствует</w:t>
      </w:r>
    </w:p>
    <w:p w:rsidR="00BE194E" w:rsidRDefault="00BE194E">
      <w:pPr>
        <w:pStyle w:val="ConsPlusTitle"/>
        <w:jc w:val="center"/>
      </w:pPr>
      <w:r>
        <w:t>энергосбережению и повышению эффективности</w:t>
      </w:r>
    </w:p>
    <w:p w:rsidR="00BE194E" w:rsidRDefault="00BE194E">
      <w:pPr>
        <w:pStyle w:val="ConsPlusTitle"/>
        <w:jc w:val="center"/>
      </w:pPr>
      <w:r>
        <w:t>использования энергетических ресурсов</w:t>
      </w:r>
    </w:p>
    <w:p w:rsidR="00BE194E" w:rsidRDefault="00BE19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1"/>
        <w:gridCol w:w="1871"/>
        <w:gridCol w:w="3515"/>
      </w:tblGrid>
      <w:tr w:rsidR="00BE194E">
        <w:tc>
          <w:tcPr>
            <w:tcW w:w="624" w:type="dxa"/>
            <w:vAlign w:val="center"/>
          </w:tcPr>
          <w:p w:rsidR="00BE194E" w:rsidRDefault="00BE194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061" w:type="dxa"/>
            <w:vAlign w:val="center"/>
          </w:tcPr>
          <w:p w:rsidR="00BE194E" w:rsidRDefault="00BE194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71" w:type="dxa"/>
            <w:vAlign w:val="center"/>
          </w:tcPr>
          <w:p w:rsidR="00BE194E" w:rsidRDefault="00BE194E">
            <w:pPr>
              <w:pStyle w:val="ConsPlusNormal"/>
              <w:jc w:val="center"/>
            </w:pPr>
            <w:r>
              <w:t>Срок</w:t>
            </w:r>
          </w:p>
          <w:p w:rsidR="00BE194E" w:rsidRDefault="00BE194E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3515" w:type="dxa"/>
            <w:vAlign w:val="center"/>
          </w:tcPr>
          <w:p w:rsidR="00BE194E" w:rsidRDefault="00BE194E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BE194E">
        <w:tc>
          <w:tcPr>
            <w:tcW w:w="9071" w:type="dxa"/>
            <w:gridSpan w:val="4"/>
          </w:tcPr>
          <w:p w:rsidR="00BE194E" w:rsidRDefault="00BE194E">
            <w:pPr>
              <w:pStyle w:val="ConsPlusNormal"/>
              <w:jc w:val="center"/>
              <w:outlineLvl w:val="1"/>
            </w:pPr>
            <w:r>
              <w:t>I. Перечень основных мероприятий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</w:pPr>
          </w:p>
        </w:tc>
        <w:tc>
          <w:tcPr>
            <w:tcW w:w="8447" w:type="dxa"/>
            <w:gridSpan w:val="3"/>
          </w:tcPr>
          <w:p w:rsidR="00BE194E" w:rsidRDefault="00BE194E">
            <w:pPr>
              <w:pStyle w:val="ConsPlusNormal"/>
              <w:jc w:val="center"/>
              <w:outlineLvl w:val="2"/>
            </w:pPr>
            <w:r>
              <w:t>Ограждающие конструкции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Уплотнение наружных входных дверей в подъездах с установкой доводчиков (обеспечение автоматического закрывания дверей)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Согласно</w:t>
            </w:r>
          </w:p>
          <w:p w:rsidR="00BE194E" w:rsidRDefault="00BE194E">
            <w:pPr>
              <w:pStyle w:val="ConsPlusNormal"/>
              <w:jc w:val="center"/>
            </w:pPr>
            <w:hyperlink w:anchor="P517" w:history="1">
              <w:r>
                <w:rPr>
                  <w:color w:val="0000FF"/>
                </w:rPr>
                <w:t>&lt;1&gt;</w:t>
              </w:r>
            </w:hyperlink>
            <w:r>
              <w:t xml:space="preserve"> региональной </w:t>
            </w:r>
            <w:hyperlink r:id="rId11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Снижение утечек тепла через двери подъездов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Повышение теплотехнической однородности наружных ограждающих конструкций - заделка и герметизация межпанельных соединений (швов) и ликвидация "мостиков" холода, в том числе в сопряжении окон со стенами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 xml:space="preserve">Согласно региональной </w:t>
            </w:r>
            <w:hyperlink r:id="rId12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Уменьшение промерзания стен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3) Увеличение срока службы ограждающих конструкций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Повышение теплозащиты наружных стен до действующих нормативов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 xml:space="preserve">Согласно региональной </w:t>
            </w:r>
            <w:hyperlink r:id="rId13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Уменьшение промерзания стен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3) Увеличение срока службы ограждающих конструкций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Повышение теплозащиты крыши до действующих нормативов, устройство теплого чердака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 xml:space="preserve">Согласно региональной </w:t>
            </w:r>
            <w:hyperlink r:id="rId14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Уменьшение протечек и промерзания чердачных конструкций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3) Увеличение срока службы чердачных конструкций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Повышение теплозащиты пола чердака до действующих нормативов и выше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 xml:space="preserve">Согласно региональной </w:t>
            </w:r>
            <w:hyperlink r:id="rId15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Уменьшение протечек, охлаждения или промерзания пола технического чердака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3) Увеличение срока службы строительных конструкций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Повышение теплозащиты оконных и балконных дверных блоков до действующих нормативов, относящихся к общему имуществу многоквартирного дома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 xml:space="preserve">Согласно региональной </w:t>
            </w:r>
            <w:hyperlink r:id="rId16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Снижение инфильтрации через оконные и балконные дверные блоки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3) Увеличение срока службы оконных и дверных балконных блоков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</w:pPr>
          </w:p>
        </w:tc>
        <w:tc>
          <w:tcPr>
            <w:tcW w:w="8447" w:type="dxa"/>
            <w:gridSpan w:val="3"/>
          </w:tcPr>
          <w:p w:rsidR="00BE194E" w:rsidRDefault="00BE194E">
            <w:pPr>
              <w:pStyle w:val="ConsPlusNormal"/>
              <w:jc w:val="center"/>
              <w:outlineLvl w:val="2"/>
            </w:pPr>
            <w:r>
              <w:t>Система отопления и горячего водоснабжения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тепловой энергии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 xml:space="preserve">Согласно региональной </w:t>
            </w:r>
            <w:hyperlink r:id="rId17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Учет тепловой энергии, потребленной в многоквартирном доме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горячей воды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 xml:space="preserve">Согласно региональной </w:t>
            </w:r>
            <w:hyperlink r:id="rId18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Учет горячей воды, потребленной в многоквартирном доме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 xml:space="preserve">Установка (модернизация) </w:t>
            </w:r>
            <w:hyperlink w:anchor="P518" w:history="1">
              <w:r>
                <w:rPr>
                  <w:color w:val="0000FF"/>
                </w:rPr>
                <w:t>&lt;2&gt;</w:t>
              </w:r>
            </w:hyperlink>
            <w:r>
              <w:t xml:space="preserve"> ИТП с установкой теплообменника отопления и аппаратуры управления отоплением, с настройкой параметров теплоносителя в системе отопления в зависимости от температуры наружного воздуха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 xml:space="preserve">Согласно региональной </w:t>
            </w:r>
            <w:hyperlink r:id="rId19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Обеспечение качества теплоносителя в системе отопления</w:t>
            </w:r>
          </w:p>
          <w:p w:rsidR="00BE194E" w:rsidRDefault="00BE194E">
            <w:pPr>
              <w:pStyle w:val="ConsPlusNormal"/>
              <w:jc w:val="both"/>
            </w:pPr>
            <w:r>
              <w:t>2) Автоматическое регулирование параметров теплоносителя в системе отопления</w:t>
            </w:r>
          </w:p>
          <w:p w:rsidR="00BE194E" w:rsidRDefault="00BE194E">
            <w:pPr>
              <w:pStyle w:val="ConsPlusNormal"/>
              <w:jc w:val="both"/>
            </w:pPr>
            <w:r>
              <w:t>3) Продление срока службы оборудования и трубопроводов системы отопления</w:t>
            </w:r>
          </w:p>
          <w:p w:rsidR="00BE194E" w:rsidRDefault="00BE194E">
            <w:pPr>
              <w:pStyle w:val="ConsPlusNormal"/>
              <w:jc w:val="both"/>
            </w:pPr>
            <w:r>
              <w:t>4)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5) Экономия потребления тепловой энергии в системе отопления</w:t>
            </w:r>
          </w:p>
          <w:p w:rsidR="00BE194E" w:rsidRDefault="00BE194E">
            <w:pPr>
              <w:pStyle w:val="ConsPlusNormal"/>
              <w:jc w:val="both"/>
            </w:pPr>
            <w:r>
              <w:t xml:space="preserve">6) Устранение </w:t>
            </w:r>
            <w:proofErr w:type="spellStart"/>
            <w:r>
              <w:t>недотопов</w:t>
            </w:r>
            <w:proofErr w:type="spellEnd"/>
            <w:r>
              <w:t>/</w:t>
            </w:r>
            <w:proofErr w:type="spellStart"/>
            <w:r>
              <w:t>перетопов</w:t>
            </w:r>
            <w:proofErr w:type="spellEnd"/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 xml:space="preserve">Установка (модернизация) ИТП с заменой теплообменника </w:t>
            </w:r>
            <w:hyperlink w:anchor="P519" w:history="1">
              <w:r>
                <w:rPr>
                  <w:color w:val="0000FF"/>
                </w:rPr>
                <w:t>&lt;3&gt;</w:t>
              </w:r>
            </w:hyperlink>
            <w:r>
              <w:t xml:space="preserve"> ГВС и установкой аппаратуры управления ГВС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 xml:space="preserve">Согласно региональной </w:t>
            </w:r>
            <w:hyperlink r:id="rId20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Автоматическое регулирование параметров в системе ГВС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3) Экономия потребления тепловой энергии и воды в системе ГВС</w:t>
            </w:r>
          </w:p>
          <w:p w:rsidR="00BE194E" w:rsidRDefault="00BE194E">
            <w:pPr>
              <w:pStyle w:val="ConsPlusNormal"/>
              <w:jc w:val="both"/>
            </w:pPr>
            <w:r>
              <w:t>4) Улучшение условий эксплуатации и снижение аварийности</w:t>
            </w:r>
          </w:p>
          <w:p w:rsidR="00BE194E" w:rsidRDefault="00BE194E">
            <w:pPr>
              <w:pStyle w:val="ConsPlusNormal"/>
              <w:jc w:val="both"/>
            </w:pPr>
            <w:r>
              <w:t>5) Стабилизация температуры горячей воды в точке расхода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 xml:space="preserve">Согласно региональной </w:t>
            </w:r>
            <w:hyperlink r:id="rId21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</w:pPr>
          </w:p>
        </w:tc>
        <w:tc>
          <w:tcPr>
            <w:tcW w:w="8447" w:type="dxa"/>
            <w:gridSpan w:val="3"/>
          </w:tcPr>
          <w:p w:rsidR="00BE194E" w:rsidRDefault="00BE194E">
            <w:pPr>
              <w:pStyle w:val="ConsPlusNormal"/>
              <w:jc w:val="center"/>
              <w:outlineLvl w:val="2"/>
            </w:pPr>
            <w:r>
              <w:t>Система электроснабжения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электрической энергии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 xml:space="preserve">Согласно региональной </w:t>
            </w:r>
            <w:hyperlink r:id="rId22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Учет электрической энергии, потребленной в многоквартирном доме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 xml:space="preserve">Замена светильников на основе ламп накаливания и ртутных ламп всех видов в местах общего пользования на </w:t>
            </w:r>
            <w:proofErr w:type="spellStart"/>
            <w:r>
              <w:t>энергоэффективные</w:t>
            </w:r>
            <w:proofErr w:type="spellEnd"/>
            <w:r>
              <w:t xml:space="preserve"> (светодиодные) лампы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 xml:space="preserve">Согласно региональной </w:t>
            </w:r>
            <w:hyperlink r:id="rId23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Экономия электроэнергии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Улучшение качества освещения</w:t>
            </w:r>
          </w:p>
          <w:p w:rsidR="00BE194E" w:rsidRDefault="00BE194E">
            <w:pPr>
              <w:pStyle w:val="ConsPlusNormal"/>
              <w:jc w:val="both"/>
            </w:pPr>
            <w:r>
              <w:t>3) Устранение мерцания для освещения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 xml:space="preserve">Установка оборудования для </w:t>
            </w:r>
            <w:r>
              <w:lastRenderedPageBreak/>
              <w:t>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lastRenderedPageBreak/>
              <w:t xml:space="preserve">Согласно </w:t>
            </w:r>
            <w:r>
              <w:lastRenderedPageBreak/>
              <w:t xml:space="preserve">региональной </w:t>
            </w:r>
            <w:hyperlink r:id="rId24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lastRenderedPageBreak/>
              <w:t xml:space="preserve">1) Автоматическое регулирование </w:t>
            </w:r>
            <w:r>
              <w:lastRenderedPageBreak/>
              <w:t>освещенности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электроэнергии</w:t>
            </w:r>
          </w:p>
        </w:tc>
      </w:tr>
      <w:tr w:rsidR="00BE194E">
        <w:tc>
          <w:tcPr>
            <w:tcW w:w="9071" w:type="dxa"/>
            <w:gridSpan w:val="4"/>
          </w:tcPr>
          <w:p w:rsidR="00BE194E" w:rsidRDefault="00BE194E">
            <w:pPr>
              <w:pStyle w:val="ConsPlusNormal"/>
              <w:jc w:val="center"/>
              <w:outlineLvl w:val="1"/>
            </w:pPr>
            <w:r>
              <w:lastRenderedPageBreak/>
              <w:t>II. Перечень дополнительных мероприятий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</w:pPr>
          </w:p>
        </w:tc>
        <w:tc>
          <w:tcPr>
            <w:tcW w:w="8447" w:type="dxa"/>
            <w:gridSpan w:val="3"/>
          </w:tcPr>
          <w:p w:rsidR="00BE194E" w:rsidRDefault="00BE194E">
            <w:pPr>
              <w:pStyle w:val="ConsPlusNormal"/>
              <w:jc w:val="center"/>
              <w:outlineLvl w:val="2"/>
            </w:pPr>
            <w:r>
              <w:t>Ограждающие конструкции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Повышение теплозащиты пола и стен подвала до действующих нормативов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Уменьшение охлаждения или промерзания потолка технического подвала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3) Увеличение срока службы строительных конструкций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</w:pPr>
          </w:p>
        </w:tc>
        <w:tc>
          <w:tcPr>
            <w:tcW w:w="8447" w:type="dxa"/>
            <w:gridSpan w:val="3"/>
          </w:tcPr>
          <w:p w:rsidR="00BE194E" w:rsidRDefault="00BE194E">
            <w:pPr>
              <w:pStyle w:val="ConsPlusNormal"/>
              <w:jc w:val="center"/>
              <w:outlineLvl w:val="2"/>
            </w:pPr>
            <w:r>
              <w:t>Система отопления и горячего водоснабжения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 xml:space="preserve">Согласно региональной </w:t>
            </w:r>
            <w:hyperlink r:id="rId25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 xml:space="preserve">Согласно региональной </w:t>
            </w:r>
            <w:hyperlink r:id="rId26" w:history="1">
              <w:r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Теплоизоляция внутридомовых трубопроводов системы отопления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потребления тепловой энергии в системе отопления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Теплоизоляция внутридомовых трубопроводов системы ГВС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Рациональное использование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потребления тепловой энергии и воды в системе ГВС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Обеспечение рециркуляции воды в системе ГВС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Рациональное использование тепловой энергии и воды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потребления тепловой энергии и воды в системе ГВС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</w:pPr>
          </w:p>
        </w:tc>
        <w:tc>
          <w:tcPr>
            <w:tcW w:w="8447" w:type="dxa"/>
            <w:gridSpan w:val="3"/>
          </w:tcPr>
          <w:p w:rsidR="00BE194E" w:rsidRDefault="00BE194E">
            <w:pPr>
              <w:pStyle w:val="ConsPlusNormal"/>
              <w:jc w:val="center"/>
              <w:outlineLvl w:val="2"/>
            </w:pPr>
            <w:r>
              <w:t>Система электроснабжения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 xml:space="preserve">Модернизация электродвигателей или замена </w:t>
            </w:r>
            <w:proofErr w:type="gramStart"/>
            <w:r>
              <w:t>на</w:t>
            </w:r>
            <w:proofErr w:type="gramEnd"/>
            <w:r>
              <w:t xml:space="preserve"> более </w:t>
            </w:r>
            <w:proofErr w:type="spellStart"/>
            <w:r>
              <w:t>энергоэффективные</w:t>
            </w:r>
            <w:proofErr w:type="spellEnd"/>
            <w:r>
              <w:t>, установка частотно-регулируемых приводов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 xml:space="preserve">1) Более точное регулирование параметров в системе отопления, ГВС и </w:t>
            </w:r>
            <w:hyperlink w:anchor="P520" w:history="1">
              <w:r>
                <w:rPr>
                  <w:color w:val="0000FF"/>
                </w:rPr>
                <w:t>&lt;4&gt;</w:t>
              </w:r>
            </w:hyperlink>
            <w:r>
              <w:t xml:space="preserve"> ХВС</w:t>
            </w:r>
          </w:p>
          <w:p w:rsidR="00BE194E" w:rsidRDefault="00BE194E">
            <w:pPr>
              <w:pStyle w:val="ConsPlusNormal"/>
              <w:jc w:val="both"/>
            </w:pPr>
            <w:r>
              <w:t>2) Экономия электроэнергии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частотно-регулируемых приводов в лифтовом хозяйстве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Экономия электроэнергии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</w:pPr>
          </w:p>
        </w:tc>
        <w:tc>
          <w:tcPr>
            <w:tcW w:w="8447" w:type="dxa"/>
            <w:gridSpan w:val="3"/>
          </w:tcPr>
          <w:p w:rsidR="00BE194E" w:rsidRDefault="00BE194E">
            <w:pPr>
              <w:pStyle w:val="ConsPlusNormal"/>
              <w:jc w:val="center"/>
              <w:outlineLvl w:val="2"/>
            </w:pPr>
            <w:r>
              <w:t>Использование нетрадиционных источников энергии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первой ступени приготовления горячей воды с помощью тепловых насосов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Экономия энергии за счет использования вторичных источников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Установка первой ступени приготовления горячей воды за счет утилизации тепла вентиляционных выбросов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Экономия энергии за счет использования вторичных источников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 xml:space="preserve">Устройство гибридной системы ГВС с аккумулированием тепла и тепловыми насосами, использующими теплоту грунта и </w:t>
            </w:r>
            <w:proofErr w:type="gramStart"/>
            <w:r>
              <w:t>тепло вентиляционных</w:t>
            </w:r>
            <w:proofErr w:type="gramEnd"/>
            <w:r>
              <w:t xml:space="preserve"> выбросов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Экономия энергии за счет использования вторичных источников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</w:tr>
      <w:tr w:rsidR="00BE194E">
        <w:tc>
          <w:tcPr>
            <w:tcW w:w="624" w:type="dxa"/>
          </w:tcPr>
          <w:p w:rsidR="00BE194E" w:rsidRDefault="00BE19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61" w:type="dxa"/>
          </w:tcPr>
          <w:p w:rsidR="00BE194E" w:rsidRDefault="00BE194E">
            <w:pPr>
              <w:pStyle w:val="ConsPlusNormal"/>
              <w:jc w:val="both"/>
            </w:pPr>
            <w:r>
              <w:t>Устройство гибридной системы ГВС с использованием солнечных коллекторов воды</w:t>
            </w:r>
          </w:p>
        </w:tc>
        <w:tc>
          <w:tcPr>
            <w:tcW w:w="1871" w:type="dxa"/>
          </w:tcPr>
          <w:p w:rsidR="00BE194E" w:rsidRDefault="00BE194E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515" w:type="dxa"/>
          </w:tcPr>
          <w:p w:rsidR="00BE194E" w:rsidRDefault="00BE194E">
            <w:pPr>
              <w:pStyle w:val="ConsPlusNormal"/>
              <w:jc w:val="both"/>
            </w:pPr>
            <w:r>
              <w:t>1) Экономия энергии за счет использования вторичных источников тепловой энергии</w:t>
            </w:r>
          </w:p>
          <w:p w:rsidR="00BE194E" w:rsidRDefault="00BE194E">
            <w:pPr>
              <w:pStyle w:val="ConsPlusNormal"/>
              <w:jc w:val="both"/>
            </w:pPr>
            <w:r>
              <w:t>2) Рациональное использование тепловой энергии</w:t>
            </w:r>
          </w:p>
        </w:tc>
      </w:tr>
    </w:tbl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ind w:firstLine="540"/>
        <w:jc w:val="both"/>
      </w:pPr>
      <w:r>
        <w:t>--------------------------------</w:t>
      </w:r>
    </w:p>
    <w:p w:rsidR="00BE194E" w:rsidRDefault="00BE194E">
      <w:pPr>
        <w:pStyle w:val="ConsPlusNormal"/>
        <w:spacing w:before="220"/>
        <w:ind w:firstLine="540"/>
        <w:jc w:val="both"/>
      </w:pPr>
      <w:r>
        <w:t>Примечания:</w:t>
      </w:r>
    </w:p>
    <w:p w:rsidR="00BE194E" w:rsidRDefault="00BE194E">
      <w:pPr>
        <w:pStyle w:val="ConsPlusNormal"/>
        <w:spacing w:before="220"/>
        <w:ind w:firstLine="540"/>
        <w:jc w:val="both"/>
      </w:pPr>
      <w:bookmarkStart w:id="6" w:name="P517"/>
      <w:bookmarkEnd w:id="6"/>
      <w:r>
        <w:t xml:space="preserve">&lt;1&gt; региональная программа - </w:t>
      </w:r>
      <w:hyperlink r:id="rId27" w:history="1">
        <w:r>
          <w:rPr>
            <w:color w:val="0000FF"/>
          </w:rPr>
          <w:t>Программа</w:t>
        </w:r>
      </w:hyperlink>
      <w:r>
        <w:t xml:space="preserve"> капитального ремонта общего имущества в многоквартирных домах Челябинской области на 2014 - 2043 годы;</w:t>
      </w:r>
    </w:p>
    <w:p w:rsidR="00BE194E" w:rsidRDefault="00BE194E">
      <w:pPr>
        <w:pStyle w:val="ConsPlusNormal"/>
        <w:spacing w:before="220"/>
        <w:ind w:firstLine="540"/>
        <w:jc w:val="both"/>
      </w:pPr>
      <w:bookmarkStart w:id="7" w:name="P518"/>
      <w:bookmarkEnd w:id="7"/>
      <w:r>
        <w:t>&lt;2&gt; ИТП - индивидуальный тепловой пункт;</w:t>
      </w:r>
    </w:p>
    <w:p w:rsidR="00BE194E" w:rsidRDefault="00BE194E">
      <w:pPr>
        <w:pStyle w:val="ConsPlusNormal"/>
        <w:spacing w:before="220"/>
        <w:ind w:firstLine="540"/>
        <w:jc w:val="both"/>
      </w:pPr>
      <w:bookmarkStart w:id="8" w:name="P519"/>
      <w:bookmarkEnd w:id="8"/>
      <w:r>
        <w:t>&lt;3&gt; ГВС - горячее водоснабжение;</w:t>
      </w:r>
    </w:p>
    <w:p w:rsidR="00BE194E" w:rsidRDefault="00BE194E">
      <w:pPr>
        <w:pStyle w:val="ConsPlusNormal"/>
        <w:spacing w:before="220"/>
        <w:ind w:firstLine="540"/>
        <w:jc w:val="both"/>
      </w:pPr>
      <w:bookmarkStart w:id="9" w:name="P520"/>
      <w:bookmarkEnd w:id="9"/>
      <w:r>
        <w:t>&lt;4&gt; ХВС - холодное водоснабжение.</w:t>
      </w: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jc w:val="both"/>
      </w:pPr>
    </w:p>
    <w:p w:rsidR="00BE194E" w:rsidRDefault="00BE19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194E" w:rsidRDefault="00BE194E"/>
    <w:sectPr w:rsidR="00BE194E" w:rsidSect="00BE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194E"/>
    <w:rsid w:val="000934D2"/>
    <w:rsid w:val="002D0C86"/>
    <w:rsid w:val="002D5D72"/>
    <w:rsid w:val="009A6142"/>
    <w:rsid w:val="00BE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1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E746D2A7B2031A9C0973E7C9C3156CF5AD571BFAAE6D6EE28520BA6F1B03C9A2B673EA07FC06BCE75820658D8172F8AXEx7D" TargetMode="External"/><Relationship Id="rId13" Type="http://schemas.openxmlformats.org/officeDocument/2006/relationships/hyperlink" Target="consultantplus://offline/ref=C36E746D2A7B2031A9C0973E7C9C3156CF5AD571BFAAE4D6E62C520BA6F1B03C9A2B673EB27F9867CE779C0659CD417ECFBBFDCACA911D850E5AD1AAX7x3D" TargetMode="External"/><Relationship Id="rId18" Type="http://schemas.openxmlformats.org/officeDocument/2006/relationships/hyperlink" Target="consultantplus://offline/ref=C36E746D2A7B2031A9C0973E7C9C3156CF5AD571BFAAE4D6E62C520BA6F1B03C9A2B673EB27F9867CE779C0659CD417ECFBBFDCACA911D850E5AD1AAX7x3D" TargetMode="External"/><Relationship Id="rId26" Type="http://schemas.openxmlformats.org/officeDocument/2006/relationships/hyperlink" Target="consultantplus://offline/ref=C36E746D2A7B2031A9C0973E7C9C3156CF5AD571BFAAE4D6E62C520BA6F1B03C9A2B673EB27F9867CE779C0659CD417ECFBBFDCACA911D850E5AD1AAX7x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6E746D2A7B2031A9C0973E7C9C3156CF5AD571BFAAE4D6E62C520BA6F1B03C9A2B673EB27F9867CE779C0659CD417ECFBBFDCACA911D850E5AD1AAX7x3D" TargetMode="External"/><Relationship Id="rId7" Type="http://schemas.openxmlformats.org/officeDocument/2006/relationships/hyperlink" Target="consultantplus://offline/ref=C36E746D2A7B2031A9C089336AF06E5DC450887EBAABEB89B279545CF9A1B669C86B3967F1398B67CE699E0759XCxFD" TargetMode="External"/><Relationship Id="rId12" Type="http://schemas.openxmlformats.org/officeDocument/2006/relationships/hyperlink" Target="consultantplus://offline/ref=C36E746D2A7B2031A9C0973E7C9C3156CF5AD571BFAAE4D6E62C520BA6F1B03C9A2B673EB27F9867CE779C0659CD417ECFBBFDCACA911D850E5AD1AAX7x3D" TargetMode="External"/><Relationship Id="rId17" Type="http://schemas.openxmlformats.org/officeDocument/2006/relationships/hyperlink" Target="consultantplus://offline/ref=C36E746D2A7B2031A9C0973E7C9C3156CF5AD571BFAAE4D6E62C520BA6F1B03C9A2B673EB27F9867CE779C0659CD417ECFBBFDCACA911D850E5AD1AAX7x3D" TargetMode="External"/><Relationship Id="rId25" Type="http://schemas.openxmlformats.org/officeDocument/2006/relationships/hyperlink" Target="consultantplus://offline/ref=C36E746D2A7B2031A9C0973E7C9C3156CF5AD571BFAAE4D6E62C520BA6F1B03C9A2B673EB27F9867CE779C0659CD417ECFBBFDCACA911D850E5AD1AAX7x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6E746D2A7B2031A9C0973E7C9C3156CF5AD571BFAAE4D6E62C520BA6F1B03C9A2B673EB27F9867CE779C0659CD417ECFBBFDCACA911D850E5AD1AAX7x3D" TargetMode="External"/><Relationship Id="rId20" Type="http://schemas.openxmlformats.org/officeDocument/2006/relationships/hyperlink" Target="consultantplus://offline/ref=C36E746D2A7B2031A9C0973E7C9C3156CF5AD571BFAAE4D6E62C520BA6F1B03C9A2B673EB27F9867CE779C0659CD417ECFBBFDCACA911D850E5AD1AAX7x3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E746D2A7B2031A9C089336AF06E5DC7578A7CBFA1EB89B279545CF9A1B669C86B3967F1398B67CE699E0759XCxFD" TargetMode="External"/><Relationship Id="rId11" Type="http://schemas.openxmlformats.org/officeDocument/2006/relationships/hyperlink" Target="consultantplus://offline/ref=C36E746D2A7B2031A9C0973E7C9C3156CF5AD571BFAAE4D6E62C520BA6F1B03C9A2B673EB27F9867CE779C0659CD417ECFBBFDCACA911D850E5AD1AAX7x3D" TargetMode="External"/><Relationship Id="rId24" Type="http://schemas.openxmlformats.org/officeDocument/2006/relationships/hyperlink" Target="consultantplus://offline/ref=C36E746D2A7B2031A9C0973E7C9C3156CF5AD571BFAAE4D6E62C520BA6F1B03C9A2B673EB27F9867CE779C0659CD417ECFBBFDCACA911D850E5AD1AAX7x3D" TargetMode="External"/><Relationship Id="rId5" Type="http://schemas.openxmlformats.org/officeDocument/2006/relationships/hyperlink" Target="consultantplus://offline/ref=C36E746D2A7B2031A9C089336AF06E5DC4518B74BDACEB89B279545CF9A1B669C86B3967F1398B67CE699E0759XCxFD" TargetMode="External"/><Relationship Id="rId15" Type="http://schemas.openxmlformats.org/officeDocument/2006/relationships/hyperlink" Target="consultantplus://offline/ref=C36E746D2A7B2031A9C0973E7C9C3156CF5AD571BFAAE4D6E62C520BA6F1B03C9A2B673EB27F9867CE779C0659CD417ECFBBFDCACA911D850E5AD1AAX7x3D" TargetMode="External"/><Relationship Id="rId23" Type="http://schemas.openxmlformats.org/officeDocument/2006/relationships/hyperlink" Target="consultantplus://offline/ref=C36E746D2A7B2031A9C0973E7C9C3156CF5AD571BFAAE4D6E62C520BA6F1B03C9A2B673EB27F9867CE779C0659CD417ECFBBFDCACA911D850E5AD1AAX7x3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36E746D2A7B2031A9C0973E7C9C3156CF5AD571B6AFE8DAE6260F01AEA8BC3E9D24383BB56E9866CC699D0746C4152EX8x2D" TargetMode="External"/><Relationship Id="rId19" Type="http://schemas.openxmlformats.org/officeDocument/2006/relationships/hyperlink" Target="consultantplus://offline/ref=C36E746D2A7B2031A9C0973E7C9C3156CF5AD571BFAAE4D6E62C520BA6F1B03C9A2B673EB27F9867CE779C0659CD417ECFBBFDCACA911D850E5AD1AAX7x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6E746D2A7B2031A9C0973E7C9C3156CF5AD571B8AEE5DFEB260F01AEA8BC3E9D24383BB56E9866CC699D0746C4152EX8x2D" TargetMode="External"/><Relationship Id="rId14" Type="http://schemas.openxmlformats.org/officeDocument/2006/relationships/hyperlink" Target="consultantplus://offline/ref=C36E746D2A7B2031A9C0973E7C9C3156CF5AD571BFAAE4D6E62C520BA6F1B03C9A2B673EB27F9867CE779C0659CD417ECFBBFDCACA911D850E5AD1AAX7x3D" TargetMode="External"/><Relationship Id="rId22" Type="http://schemas.openxmlformats.org/officeDocument/2006/relationships/hyperlink" Target="consultantplus://offline/ref=C36E746D2A7B2031A9C0973E7C9C3156CF5AD571BFAAE4D6E62C520BA6F1B03C9A2B673EB27F9867CE779C0659CD417ECFBBFDCACA911D850E5AD1AAX7x3D" TargetMode="External"/><Relationship Id="rId27" Type="http://schemas.openxmlformats.org/officeDocument/2006/relationships/hyperlink" Target="consultantplus://offline/ref=C36E746D2A7B2031A9C0973E7C9C3156CF5AD571BFAAE4D6E62C520BA6F1B03C9A2B673EB27F9867CE779C0659CD417ECFBBFDCACA911D850E5AD1AAX7x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cembrovskaya</dc:creator>
  <cp:lastModifiedBy>cembrovskaya</cp:lastModifiedBy>
  <cp:revision>2</cp:revision>
  <dcterms:created xsi:type="dcterms:W3CDTF">2019-10-02T03:49:00Z</dcterms:created>
  <dcterms:modified xsi:type="dcterms:W3CDTF">2019-10-02T12:46:00Z</dcterms:modified>
</cp:coreProperties>
</file>